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C2" w:rsidRDefault="00204A91">
      <w:pPr>
        <w:tabs>
          <w:tab w:val="left" w:pos="540"/>
        </w:tabs>
        <w:autoSpaceDE w:val="0"/>
        <w:autoSpaceDN w:val="0"/>
        <w:adjustRightInd w:val="0"/>
        <w:ind w:left="1980" w:hanging="1980"/>
        <w:jc w:val="center"/>
        <w:rPr>
          <w:rFonts w:cs="Courier New"/>
          <w:b/>
          <w:sz w:val="20"/>
          <w:szCs w:val="20"/>
        </w:rPr>
      </w:pPr>
      <w:bookmarkStart w:id="0" w:name="_GoBack"/>
      <w:bookmarkEnd w:id="0"/>
      <w:r>
        <w:rPr>
          <w:rFonts w:cs="Courier New"/>
          <w:b/>
          <w:sz w:val="20"/>
          <w:szCs w:val="20"/>
        </w:rPr>
        <w:t xml:space="preserve">Sample Format, Notification </w:t>
      </w:r>
      <w:r>
        <w:rPr>
          <w:rFonts w:cs="Courier New"/>
          <w:b/>
          <w:sz w:val="20"/>
          <w:szCs w:val="20"/>
          <w:u w:val="single"/>
        </w:rPr>
        <w:t>WITHOUT</w:t>
      </w:r>
      <w:r>
        <w:rPr>
          <w:rFonts w:cs="Courier New"/>
          <w:b/>
          <w:sz w:val="20"/>
          <w:szCs w:val="20"/>
        </w:rPr>
        <w:t xml:space="preserve"> an Administrative Separation Board</w:t>
      </w:r>
    </w:p>
    <w:p w:rsidR="009B22C2" w:rsidRDefault="00204A91">
      <w:pPr>
        <w:tabs>
          <w:tab w:val="left" w:pos="540"/>
        </w:tabs>
        <w:autoSpaceDE w:val="0"/>
        <w:autoSpaceDN w:val="0"/>
        <w:adjustRightInd w:val="0"/>
        <w:ind w:left="1980" w:hanging="1980"/>
        <w:jc w:val="center"/>
        <w:rPr>
          <w:rFonts w:cs="Courier New"/>
          <w:b/>
          <w:sz w:val="20"/>
          <w:szCs w:val="20"/>
        </w:rPr>
      </w:pPr>
      <w:r>
        <w:rPr>
          <w:rFonts w:cs="Courier New"/>
          <w:b/>
          <w:sz w:val="20"/>
          <w:szCs w:val="20"/>
        </w:rPr>
        <w:t>“2d MAW Cases”</w:t>
      </w:r>
    </w:p>
    <w:p w:rsidR="009B22C2" w:rsidRDefault="009B22C2">
      <w:pPr>
        <w:tabs>
          <w:tab w:val="left" w:pos="540"/>
        </w:tabs>
        <w:autoSpaceDE w:val="0"/>
        <w:autoSpaceDN w:val="0"/>
        <w:adjustRightInd w:val="0"/>
        <w:ind w:left="1980" w:hanging="1980"/>
        <w:jc w:val="center"/>
        <w:rPr>
          <w:rFonts w:cs="Courier New"/>
          <w:b/>
          <w:sz w:val="20"/>
          <w:szCs w:val="20"/>
        </w:rPr>
      </w:pPr>
    </w:p>
    <w:p w:rsidR="009B22C2" w:rsidRDefault="00204A91">
      <w:pPr>
        <w:tabs>
          <w:tab w:val="left" w:pos="540"/>
        </w:tabs>
        <w:autoSpaceDE w:val="0"/>
        <w:autoSpaceDN w:val="0"/>
        <w:adjustRightInd w:val="0"/>
        <w:ind w:left="1980" w:hanging="1980"/>
        <w:jc w:val="center"/>
        <w:rPr>
          <w:rFonts w:cs="Courier New"/>
          <w:sz w:val="20"/>
          <w:szCs w:val="20"/>
        </w:rPr>
      </w:pPr>
      <w:r>
        <w:rPr>
          <w:rFonts w:cs="Courier New"/>
          <w:sz w:val="20"/>
          <w:szCs w:val="20"/>
        </w:rPr>
        <w:t>(Letterhead)</w:t>
      </w:r>
    </w:p>
    <w:p w:rsidR="009B22C2" w:rsidRDefault="009B22C2">
      <w:pPr>
        <w:tabs>
          <w:tab w:val="left" w:pos="960"/>
          <w:tab w:val="left" w:pos="1320"/>
        </w:tabs>
        <w:autoSpaceDE w:val="0"/>
        <w:autoSpaceDN w:val="0"/>
        <w:adjustRightInd w:val="0"/>
        <w:ind w:left="960" w:hanging="960"/>
        <w:rPr>
          <w:rFonts w:cs="Courier New"/>
          <w:sz w:val="20"/>
          <w:szCs w:val="20"/>
        </w:rPr>
      </w:pPr>
    </w:p>
    <w:p w:rsidR="009B22C2" w:rsidRDefault="00204A91">
      <w:pPr>
        <w:tabs>
          <w:tab w:val="left" w:pos="960"/>
          <w:tab w:val="left" w:pos="1320"/>
        </w:tabs>
        <w:autoSpaceDE w:val="0"/>
        <w:autoSpaceDN w:val="0"/>
        <w:adjustRightInd w:val="0"/>
        <w:ind w:left="960" w:hanging="960"/>
        <w:rPr>
          <w:rFonts w:cs="Courier New"/>
          <w:sz w:val="20"/>
          <w:szCs w:val="20"/>
        </w:rPr>
      </w:pPr>
      <w:r>
        <w:rPr>
          <w:rFonts w:cs="Courier New"/>
          <w:sz w:val="20"/>
          <w:szCs w:val="20"/>
        </w:rPr>
        <w:t>From:  Commanding Officer</w:t>
      </w:r>
    </w:p>
    <w:p w:rsidR="009B22C2" w:rsidRDefault="00204A91">
      <w:pPr>
        <w:tabs>
          <w:tab w:val="left" w:pos="960"/>
          <w:tab w:val="left" w:pos="1320"/>
        </w:tabs>
        <w:autoSpaceDE w:val="0"/>
        <w:autoSpaceDN w:val="0"/>
        <w:adjustRightInd w:val="0"/>
        <w:ind w:left="960" w:hanging="960"/>
        <w:rPr>
          <w:rFonts w:cs="Courier New"/>
          <w:sz w:val="20"/>
          <w:szCs w:val="20"/>
        </w:rPr>
      </w:pPr>
      <w:r>
        <w:rPr>
          <w:rFonts w:cs="Courier New"/>
          <w:sz w:val="20"/>
          <w:szCs w:val="20"/>
        </w:rPr>
        <w:t>To:    (Individual Marine)</w:t>
      </w:r>
    </w:p>
    <w:p w:rsidR="009B22C2" w:rsidRDefault="009B22C2">
      <w:pPr>
        <w:tabs>
          <w:tab w:val="left" w:pos="960"/>
          <w:tab w:val="left" w:pos="1320"/>
        </w:tabs>
        <w:autoSpaceDE w:val="0"/>
        <w:autoSpaceDN w:val="0"/>
        <w:adjustRightInd w:val="0"/>
        <w:ind w:left="960" w:hanging="960"/>
        <w:rPr>
          <w:rFonts w:cs="Courier New"/>
          <w:sz w:val="20"/>
          <w:szCs w:val="20"/>
        </w:rPr>
      </w:pPr>
    </w:p>
    <w:p w:rsidR="009B22C2" w:rsidRDefault="00204A91">
      <w:pPr>
        <w:tabs>
          <w:tab w:val="left" w:pos="960"/>
          <w:tab w:val="left" w:pos="1320"/>
        </w:tabs>
        <w:autoSpaceDE w:val="0"/>
        <w:autoSpaceDN w:val="0"/>
        <w:adjustRightInd w:val="0"/>
        <w:ind w:left="960" w:hanging="960"/>
        <w:rPr>
          <w:rFonts w:cs="Courier New"/>
          <w:sz w:val="20"/>
          <w:szCs w:val="20"/>
        </w:rPr>
      </w:pPr>
      <w:r>
        <w:rPr>
          <w:rFonts w:cs="Courier New"/>
          <w:sz w:val="20"/>
          <w:szCs w:val="20"/>
        </w:rPr>
        <w:t>Subj:  NOTIFICATION OF SEPARATION PROCEEDINGS</w:t>
      </w:r>
    </w:p>
    <w:p w:rsidR="009B22C2" w:rsidRDefault="009B22C2">
      <w:pPr>
        <w:tabs>
          <w:tab w:val="left" w:pos="960"/>
          <w:tab w:val="left" w:pos="1320"/>
        </w:tabs>
        <w:autoSpaceDE w:val="0"/>
        <w:autoSpaceDN w:val="0"/>
        <w:adjustRightInd w:val="0"/>
        <w:ind w:left="960" w:hanging="960"/>
        <w:rPr>
          <w:rFonts w:cs="Courier New"/>
          <w:sz w:val="20"/>
          <w:szCs w:val="20"/>
        </w:rPr>
      </w:pPr>
    </w:p>
    <w:p w:rsidR="009B22C2" w:rsidRDefault="00204A91">
      <w:pPr>
        <w:tabs>
          <w:tab w:val="left" w:pos="960"/>
          <w:tab w:val="left" w:pos="1320"/>
        </w:tabs>
        <w:autoSpaceDE w:val="0"/>
        <w:autoSpaceDN w:val="0"/>
        <w:adjustRightInd w:val="0"/>
        <w:ind w:left="960" w:hanging="960"/>
        <w:rPr>
          <w:rFonts w:cs="Courier New"/>
          <w:sz w:val="20"/>
          <w:szCs w:val="20"/>
        </w:rPr>
      </w:pPr>
      <w:r>
        <w:rPr>
          <w:rFonts w:cs="Courier New"/>
          <w:sz w:val="20"/>
          <w:szCs w:val="20"/>
        </w:rPr>
        <w:t>Ref:   (a)</w:t>
      </w:r>
      <w:r>
        <w:rPr>
          <w:rFonts w:cs="Courier New"/>
          <w:sz w:val="20"/>
          <w:szCs w:val="20"/>
        </w:rPr>
        <w:tab/>
        <w:t>MCO P1900.16 (MARCORSEPMAN)</w:t>
      </w:r>
    </w:p>
    <w:p w:rsidR="009B22C2" w:rsidRDefault="009B22C2">
      <w:pPr>
        <w:tabs>
          <w:tab w:val="left" w:pos="960"/>
          <w:tab w:val="left" w:pos="1320"/>
        </w:tabs>
        <w:autoSpaceDE w:val="0"/>
        <w:autoSpaceDN w:val="0"/>
        <w:adjustRightInd w:val="0"/>
        <w:ind w:left="960" w:hanging="960"/>
        <w:rPr>
          <w:rFonts w:cs="Courier New"/>
          <w:sz w:val="20"/>
          <w:szCs w:val="20"/>
        </w:rPr>
      </w:pPr>
    </w:p>
    <w:p w:rsidR="009B22C2" w:rsidRDefault="00204A91">
      <w:pPr>
        <w:tabs>
          <w:tab w:val="left" w:pos="960"/>
          <w:tab w:val="left" w:pos="1440"/>
        </w:tabs>
        <w:autoSpaceDE w:val="0"/>
        <w:autoSpaceDN w:val="0"/>
        <w:adjustRightInd w:val="0"/>
        <w:ind w:left="1440" w:hanging="1440"/>
        <w:rPr>
          <w:rFonts w:cs="Courier New"/>
          <w:sz w:val="20"/>
          <w:szCs w:val="20"/>
        </w:rPr>
      </w:pPr>
      <w:r>
        <w:rPr>
          <w:rFonts w:cs="Courier New"/>
          <w:sz w:val="20"/>
          <w:szCs w:val="20"/>
        </w:rPr>
        <w:t xml:space="preserve">Encl:  (1) Purpose and Scope of the Naval Discharge Review Board (NDRB) and </w:t>
      </w:r>
    </w:p>
    <w:p w:rsidR="009B22C2" w:rsidRDefault="00204A91">
      <w:pPr>
        <w:tabs>
          <w:tab w:val="left" w:pos="960"/>
          <w:tab w:val="left" w:pos="1440"/>
        </w:tabs>
        <w:autoSpaceDE w:val="0"/>
        <w:autoSpaceDN w:val="0"/>
        <w:adjustRightInd w:val="0"/>
        <w:ind w:left="1440" w:hanging="1440"/>
        <w:rPr>
          <w:rFonts w:cs="Courier New"/>
          <w:sz w:val="20"/>
          <w:szCs w:val="20"/>
        </w:rPr>
      </w:pPr>
      <w:r>
        <w:rPr>
          <w:rFonts w:cs="Courier New"/>
          <w:sz w:val="20"/>
          <w:szCs w:val="20"/>
        </w:rPr>
        <w:t xml:space="preserve">           Board for Correction Naval Records (BCNR)</w:t>
      </w:r>
    </w:p>
    <w:p w:rsidR="009B22C2" w:rsidRDefault="00204A91">
      <w:pPr>
        <w:tabs>
          <w:tab w:val="left" w:pos="960"/>
          <w:tab w:val="left" w:pos="1320"/>
        </w:tabs>
        <w:autoSpaceDE w:val="0"/>
        <w:autoSpaceDN w:val="0"/>
        <w:adjustRightInd w:val="0"/>
        <w:ind w:left="1320" w:hanging="1320"/>
        <w:rPr>
          <w:rFonts w:cs="Courier New"/>
          <w:sz w:val="20"/>
          <w:szCs w:val="20"/>
        </w:rPr>
      </w:pPr>
      <w:r>
        <w:rPr>
          <w:rFonts w:cs="Courier New"/>
          <w:sz w:val="20"/>
          <w:szCs w:val="20"/>
        </w:rPr>
        <w:t xml:space="preserve">       (2)</w:t>
      </w:r>
      <w:r>
        <w:rPr>
          <w:rFonts w:cs="Courier New"/>
          <w:sz w:val="20"/>
          <w:szCs w:val="20"/>
        </w:rPr>
        <w:tab/>
        <w:t>Acknowledgment of Respondent's Rights</w:t>
      </w:r>
    </w:p>
    <w:p w:rsidR="009B22C2" w:rsidRDefault="009B22C2">
      <w:pPr>
        <w:tabs>
          <w:tab w:val="left" w:pos="960"/>
          <w:tab w:val="left" w:pos="1320"/>
        </w:tabs>
        <w:autoSpaceDE w:val="0"/>
        <w:autoSpaceDN w:val="0"/>
        <w:adjustRightInd w:val="0"/>
        <w:ind w:left="1320" w:hanging="132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1.</w:t>
      </w:r>
      <w:r>
        <w:rPr>
          <w:rFonts w:cs="Courier New"/>
          <w:sz w:val="20"/>
          <w:szCs w:val="20"/>
        </w:rPr>
        <w:tab/>
        <w:t xml:space="preserve">You are hereby notified that I intend to recommend to the Commanding General, 3d Marine Aircraft Wing that you be discharged from the U.S. Marine Corps/released from active duty to a Reserve component per paragraph </w:t>
      </w:r>
      <w:r>
        <w:rPr>
          <w:rFonts w:cs="Courier New"/>
          <w:b/>
          <w:bCs/>
          <w:sz w:val="20"/>
          <w:szCs w:val="20"/>
        </w:rPr>
        <w:t>(insert paragraph number)</w:t>
      </w:r>
      <w:r>
        <w:rPr>
          <w:rFonts w:cs="Courier New"/>
          <w:sz w:val="20"/>
          <w:szCs w:val="20"/>
        </w:rPr>
        <w:t xml:space="preserve"> of the reference by reason of </w:t>
      </w:r>
      <w:r>
        <w:rPr>
          <w:rFonts w:cs="Courier New"/>
          <w:b/>
          <w:bCs/>
          <w:sz w:val="20"/>
          <w:szCs w:val="20"/>
        </w:rPr>
        <w:t>(state the general and specific bases for discharge contained in the reference)</w:t>
      </w:r>
      <w:r>
        <w:rPr>
          <w:rFonts w:cs="Courier New"/>
          <w:sz w:val="20"/>
          <w:szCs w:val="20"/>
        </w:rPr>
        <w:t>.</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2.</w:t>
      </w:r>
      <w:r>
        <w:rPr>
          <w:rFonts w:cs="Courier New"/>
          <w:sz w:val="20"/>
          <w:szCs w:val="20"/>
        </w:rPr>
        <w:tab/>
        <w:t xml:space="preserve">The basis </w:t>
      </w:r>
      <w:r>
        <w:rPr>
          <w:rFonts w:cs="Courier New"/>
          <w:b/>
          <w:bCs/>
          <w:sz w:val="20"/>
          <w:szCs w:val="20"/>
        </w:rPr>
        <w:t>(bases if multiple reasons)</w:t>
      </w:r>
      <w:r>
        <w:rPr>
          <w:rFonts w:cs="Courier New"/>
          <w:sz w:val="20"/>
          <w:szCs w:val="20"/>
        </w:rPr>
        <w:t xml:space="preserve"> for this recommendation is </w:t>
      </w:r>
      <w:r>
        <w:rPr>
          <w:rFonts w:cs="Courier New"/>
          <w:b/>
          <w:bCs/>
          <w:sz w:val="20"/>
          <w:szCs w:val="20"/>
        </w:rPr>
        <w:t>(describe the circumstances supporting the CO's recommendation. Be specific because both the respondent and the Separation Authority need to know precisely why this Marine is being recommended for separation)</w:t>
      </w:r>
      <w:r>
        <w:rPr>
          <w:rFonts w:cs="Courier New"/>
          <w:sz w:val="20"/>
          <w:szCs w:val="20"/>
        </w:rPr>
        <w:t>.</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3.</w:t>
      </w:r>
      <w:r>
        <w:rPr>
          <w:rFonts w:cs="Courier New"/>
          <w:sz w:val="20"/>
          <w:szCs w:val="20"/>
        </w:rPr>
        <w:tab/>
        <w:t>The least favorable characterization which you may receive is general (under honorable conditions).  Although the Commanding General, 3d Marine Aircraft Wing</w:t>
      </w:r>
      <w:r>
        <w:rPr>
          <w:rFonts w:cs="Courier New"/>
          <w:b/>
          <w:bCs/>
          <w:sz w:val="20"/>
          <w:szCs w:val="20"/>
        </w:rPr>
        <w:t xml:space="preserve"> </w:t>
      </w:r>
      <w:r>
        <w:rPr>
          <w:rFonts w:cs="Courier New"/>
          <w:sz w:val="20"/>
          <w:szCs w:val="20"/>
        </w:rPr>
        <w:t xml:space="preserve">will make the determination of characterization if you are separated, I am recommending you receive </w:t>
      </w:r>
      <w:r>
        <w:rPr>
          <w:rFonts w:cs="Courier New"/>
          <w:b/>
          <w:bCs/>
          <w:sz w:val="20"/>
          <w:szCs w:val="20"/>
        </w:rPr>
        <w:t>a(n) Honorable/General (under honorable conditions)</w:t>
      </w:r>
      <w:r>
        <w:rPr>
          <w:rFonts w:cs="Courier New"/>
          <w:sz w:val="20"/>
          <w:szCs w:val="20"/>
        </w:rPr>
        <w:t xml:space="preserve"> characterization of service.</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4.</w:t>
      </w:r>
      <w:r>
        <w:rPr>
          <w:rFonts w:cs="Courier New"/>
          <w:sz w:val="20"/>
          <w:szCs w:val="20"/>
        </w:rPr>
        <w:tab/>
        <w:t>As a result of these separation proceedings, you have the following rights:</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a.</w:t>
      </w:r>
      <w:r>
        <w:rPr>
          <w:rFonts w:cs="Courier New"/>
          <w:sz w:val="20"/>
          <w:szCs w:val="20"/>
        </w:rPr>
        <w:tab/>
        <w:t>You have the right to consult with qualified counsel. It is in your best interests to do so before waiving any of your rights.</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b.</w:t>
      </w:r>
      <w:r>
        <w:rPr>
          <w:rFonts w:cs="Courier New"/>
          <w:sz w:val="20"/>
          <w:szCs w:val="20"/>
        </w:rPr>
        <w:tab/>
        <w:t>You have the right to submit written statements to the Commanding General, 3d Marine Aircraft Wing in rebuttal to this proposed separation.</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c.</w:t>
      </w:r>
      <w:r>
        <w:rPr>
          <w:rFonts w:cs="Courier New"/>
          <w:sz w:val="20"/>
          <w:szCs w:val="20"/>
        </w:rPr>
        <w:tab/>
        <w:t>You have the right to obtain copies of documents that will be forwarded to the Commanding General, 3d Marine Aircraft Wing supporting the basis of this proposed separation. Classified documents shall be summarized.</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d.</w:t>
      </w:r>
      <w:r>
        <w:rPr>
          <w:rFonts w:cs="Courier New"/>
          <w:sz w:val="20"/>
          <w:szCs w:val="20"/>
        </w:rPr>
        <w:tab/>
        <w:t>You may waive any of these rights after being afforded a reasonable opportunity to consult with counsel and that failure to respond shall constitute a waiver of these rights.</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r>
      <w:r>
        <w:rPr>
          <w:rFonts w:cs="Courier New"/>
          <w:b/>
          <w:bCs/>
          <w:sz w:val="20"/>
          <w:szCs w:val="20"/>
        </w:rPr>
        <w:t>e.</w:t>
      </w:r>
      <w:r>
        <w:rPr>
          <w:rFonts w:cs="Courier New"/>
          <w:b/>
          <w:bCs/>
          <w:sz w:val="20"/>
          <w:szCs w:val="20"/>
        </w:rPr>
        <w:tab/>
        <w:t>(Use if applicable).</w:t>
      </w:r>
      <w:r>
        <w:rPr>
          <w:rFonts w:cs="Courier New"/>
          <w:sz w:val="20"/>
          <w:szCs w:val="20"/>
        </w:rPr>
        <w:t xml:space="preserve">  Although you are FMCR/retired list eligible, you have refused to request transfer to the FMCR/retired list as provided in paragraph 6106.4 of the reference. If separation is approved, you may lose all retainer/retired pay and benefits.</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5.</w:t>
      </w:r>
      <w:r>
        <w:rPr>
          <w:rFonts w:cs="Courier New"/>
          <w:sz w:val="20"/>
          <w:szCs w:val="20"/>
        </w:rPr>
        <w:tab/>
        <w:t>If you are separated before you complete an active duty service requirement incurred because you received advanced education assistance, bonuses, or special pays, you may be required to reimburse the U.S. government on a pro rata basis for the unserved portion of the active service requirement.</w:t>
      </w:r>
    </w:p>
    <w:p w:rsidR="009B22C2" w:rsidRDefault="009B22C2">
      <w:pPr>
        <w:tabs>
          <w:tab w:val="left" w:pos="480"/>
          <w:tab w:val="left" w:pos="960"/>
        </w:tabs>
        <w:autoSpaceDE w:val="0"/>
        <w:autoSpaceDN w:val="0"/>
        <w:adjustRightInd w:val="0"/>
        <w:rPr>
          <w:rFonts w:cs="Courier New"/>
          <w:sz w:val="20"/>
          <w:szCs w:val="20"/>
        </w:rPr>
      </w:pPr>
    </w:p>
    <w:p w:rsidR="009B22C2" w:rsidRDefault="009B22C2">
      <w:pPr>
        <w:tabs>
          <w:tab w:val="left" w:pos="960"/>
          <w:tab w:val="left" w:pos="1320"/>
        </w:tabs>
        <w:autoSpaceDE w:val="0"/>
        <w:autoSpaceDN w:val="0"/>
        <w:adjustRightInd w:val="0"/>
        <w:ind w:left="960" w:hanging="960"/>
        <w:rPr>
          <w:rFonts w:cs="Courier New"/>
          <w:sz w:val="20"/>
          <w:szCs w:val="20"/>
        </w:rPr>
      </w:pPr>
    </w:p>
    <w:p w:rsidR="009B22C2" w:rsidRDefault="009B22C2">
      <w:pPr>
        <w:tabs>
          <w:tab w:val="left" w:pos="960"/>
          <w:tab w:val="left" w:pos="1320"/>
        </w:tabs>
        <w:autoSpaceDE w:val="0"/>
        <w:autoSpaceDN w:val="0"/>
        <w:adjustRightInd w:val="0"/>
        <w:ind w:left="960" w:hanging="960"/>
        <w:rPr>
          <w:rFonts w:cs="Courier New"/>
          <w:sz w:val="20"/>
          <w:szCs w:val="20"/>
        </w:rPr>
        <w:sectPr w:rsidR="009B22C2">
          <w:pgSz w:w="12240" w:h="15840"/>
          <w:pgMar w:top="1080" w:right="1080" w:bottom="1080" w:left="1440" w:header="720" w:footer="720" w:gutter="0"/>
          <w:cols w:space="720"/>
          <w:noEndnote/>
        </w:sectPr>
      </w:pPr>
    </w:p>
    <w:p w:rsidR="009B22C2" w:rsidRDefault="00204A91">
      <w:pPr>
        <w:tabs>
          <w:tab w:val="left" w:pos="960"/>
          <w:tab w:val="left" w:pos="1320"/>
        </w:tabs>
        <w:autoSpaceDE w:val="0"/>
        <w:autoSpaceDN w:val="0"/>
        <w:adjustRightInd w:val="0"/>
        <w:ind w:left="960" w:hanging="960"/>
        <w:rPr>
          <w:rFonts w:cs="Courier New"/>
          <w:sz w:val="20"/>
          <w:szCs w:val="20"/>
        </w:rPr>
      </w:pPr>
      <w:r>
        <w:rPr>
          <w:rFonts w:cs="Courier New"/>
          <w:sz w:val="20"/>
          <w:szCs w:val="20"/>
        </w:rPr>
        <w:lastRenderedPageBreak/>
        <w:t>Subj:</w:t>
      </w:r>
      <w:r>
        <w:rPr>
          <w:rFonts w:cs="Courier New"/>
          <w:sz w:val="20"/>
          <w:szCs w:val="20"/>
        </w:rPr>
        <w:tab/>
        <w:t>NOTIFICATION OF SEPARATION PROCEEDINGS</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6.</w:t>
      </w:r>
      <w:r>
        <w:rPr>
          <w:rFonts w:cs="Courier New"/>
          <w:sz w:val="20"/>
          <w:szCs w:val="20"/>
        </w:rPr>
        <w:tab/>
        <w:t>Information on the Purpose and Scope of the NDRB and the BCNR is provided to you as enclosure (1).</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7.</w:t>
      </w:r>
      <w:r>
        <w:rPr>
          <w:rFonts w:cs="Courier New"/>
          <w:sz w:val="20"/>
          <w:szCs w:val="20"/>
        </w:rPr>
        <w:tab/>
        <w:t>You are directed to respond in writing to this notice not later than 5 working days from the date of this letter by completing and returning enclosure (2), citing time and date completed. Failure to respond by the prescribed time constitutes a waiver of your rights.</w:t>
      </w:r>
    </w:p>
    <w:p w:rsidR="009B22C2" w:rsidRDefault="009B22C2">
      <w:pPr>
        <w:tabs>
          <w:tab w:val="left" w:pos="480"/>
          <w:tab w:val="left" w:pos="960"/>
        </w:tabs>
        <w:autoSpaceDE w:val="0"/>
        <w:autoSpaceDN w:val="0"/>
        <w:adjustRightInd w:val="0"/>
        <w:rPr>
          <w:rFonts w:cs="Courier New"/>
          <w:sz w:val="20"/>
          <w:szCs w:val="20"/>
        </w:rPr>
      </w:pPr>
    </w:p>
    <w:p w:rsidR="009B22C2" w:rsidRDefault="009B22C2">
      <w:pPr>
        <w:tabs>
          <w:tab w:val="left" w:pos="480"/>
          <w:tab w:val="left" w:pos="960"/>
        </w:tabs>
        <w:autoSpaceDE w:val="0"/>
        <w:autoSpaceDN w:val="0"/>
        <w:adjustRightInd w:val="0"/>
        <w:rPr>
          <w:rFonts w:cs="Courier New"/>
          <w:sz w:val="20"/>
          <w:szCs w:val="20"/>
        </w:rPr>
      </w:pP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320"/>
        </w:tabs>
        <w:autoSpaceDE w:val="0"/>
        <w:autoSpaceDN w:val="0"/>
        <w:adjustRightInd w:val="0"/>
        <w:rPr>
          <w:rFonts w:cs="Courier New"/>
          <w:sz w:val="20"/>
          <w:szCs w:val="20"/>
        </w:rPr>
      </w:pPr>
      <w:r>
        <w:rPr>
          <w:rFonts w:cs="Courier New"/>
          <w:sz w:val="20"/>
          <w:szCs w:val="20"/>
        </w:rPr>
        <w:tab/>
        <w:t>CO signature block</w:t>
      </w: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9B22C2">
      <w:pPr>
        <w:tabs>
          <w:tab w:val="left" w:pos="4320"/>
        </w:tabs>
        <w:autoSpaceDE w:val="0"/>
        <w:autoSpaceDN w:val="0"/>
        <w:adjustRightInd w:val="0"/>
        <w:rPr>
          <w:rFonts w:cs="Courier New"/>
          <w:sz w:val="20"/>
          <w:szCs w:val="20"/>
        </w:rPr>
      </w:pPr>
    </w:p>
    <w:p w:rsidR="009B22C2" w:rsidRDefault="00204A91">
      <w:pPr>
        <w:tabs>
          <w:tab w:val="left" w:pos="4320"/>
        </w:tabs>
        <w:autoSpaceDE w:val="0"/>
        <w:autoSpaceDN w:val="0"/>
        <w:adjustRightInd w:val="0"/>
        <w:jc w:val="center"/>
        <w:rPr>
          <w:rFonts w:cs="Courier New"/>
          <w:sz w:val="20"/>
          <w:szCs w:val="20"/>
        </w:rPr>
      </w:pPr>
      <w:r>
        <w:rPr>
          <w:rFonts w:cs="Courier New"/>
          <w:sz w:val="20"/>
          <w:szCs w:val="20"/>
        </w:rPr>
        <w:t>2</w:t>
      </w:r>
    </w:p>
    <w:p w:rsidR="009B22C2" w:rsidRDefault="009B22C2">
      <w:pPr>
        <w:tabs>
          <w:tab w:val="left" w:pos="4320"/>
        </w:tabs>
        <w:autoSpaceDE w:val="0"/>
        <w:autoSpaceDN w:val="0"/>
        <w:adjustRightInd w:val="0"/>
        <w:rPr>
          <w:rFonts w:cs="Courier New"/>
          <w:sz w:val="20"/>
          <w:szCs w:val="20"/>
        </w:rPr>
      </w:pPr>
    </w:p>
    <w:p w:rsidR="009B22C2" w:rsidRDefault="00204A91">
      <w:pPr>
        <w:tabs>
          <w:tab w:val="left" w:pos="540"/>
        </w:tabs>
        <w:autoSpaceDE w:val="0"/>
        <w:autoSpaceDN w:val="0"/>
        <w:adjustRightInd w:val="0"/>
        <w:jc w:val="center"/>
        <w:rPr>
          <w:b/>
        </w:rPr>
      </w:pPr>
      <w:r>
        <w:rPr>
          <w:b/>
        </w:rPr>
        <w:t>INSERT APPENDIX “D” FROM SEPARATIONS MANUAL</w:t>
      </w:r>
    </w:p>
    <w:p w:rsidR="009B22C2" w:rsidRDefault="009B22C2">
      <w:pPr>
        <w:tabs>
          <w:tab w:val="left" w:pos="540"/>
        </w:tabs>
        <w:autoSpaceDE w:val="0"/>
        <w:autoSpaceDN w:val="0"/>
        <w:adjustRightInd w:val="0"/>
        <w:jc w:val="center"/>
        <w:rPr>
          <w:b/>
        </w:rPr>
      </w:pPr>
    </w:p>
    <w:p w:rsidR="009B22C2" w:rsidRDefault="00204A91">
      <w:pPr>
        <w:tabs>
          <w:tab w:val="left" w:pos="4320"/>
        </w:tabs>
        <w:autoSpaceDE w:val="0"/>
        <w:autoSpaceDN w:val="0"/>
        <w:adjustRightInd w:val="0"/>
        <w:jc w:val="center"/>
        <w:rPr>
          <w:b/>
        </w:rPr>
      </w:pPr>
      <w:r>
        <w:rPr>
          <w:b/>
        </w:rPr>
        <w:t>THIS IS ENCLOSURE (1) TO THE NOTIFICATION LETTER</w:t>
      </w: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9B22C2">
      <w:pPr>
        <w:tabs>
          <w:tab w:val="left" w:pos="4320"/>
        </w:tabs>
        <w:autoSpaceDE w:val="0"/>
        <w:autoSpaceDN w:val="0"/>
        <w:adjustRightInd w:val="0"/>
        <w:jc w:val="center"/>
        <w:rPr>
          <w:b/>
        </w:rPr>
      </w:pPr>
    </w:p>
    <w:p w:rsidR="009B22C2" w:rsidRDefault="00204A91">
      <w:pPr>
        <w:tabs>
          <w:tab w:val="left" w:pos="540"/>
        </w:tabs>
        <w:autoSpaceDE w:val="0"/>
        <w:autoSpaceDN w:val="0"/>
        <w:adjustRightInd w:val="0"/>
        <w:ind w:left="1980" w:hanging="1980"/>
        <w:jc w:val="center"/>
        <w:rPr>
          <w:rFonts w:cs="Courier New"/>
          <w:b/>
          <w:sz w:val="20"/>
          <w:szCs w:val="20"/>
        </w:rPr>
      </w:pPr>
      <w:r>
        <w:rPr>
          <w:rFonts w:cs="Courier New"/>
          <w:b/>
          <w:sz w:val="20"/>
          <w:szCs w:val="20"/>
        </w:rPr>
        <w:t xml:space="preserve">Sample Format, Acknowledgement </w:t>
      </w:r>
      <w:r>
        <w:rPr>
          <w:rFonts w:cs="Courier New"/>
          <w:b/>
          <w:sz w:val="20"/>
          <w:szCs w:val="20"/>
          <w:u w:val="single"/>
        </w:rPr>
        <w:t>WITHOUT</w:t>
      </w:r>
      <w:r>
        <w:rPr>
          <w:rFonts w:cs="Courier New"/>
          <w:b/>
          <w:sz w:val="20"/>
          <w:szCs w:val="20"/>
        </w:rPr>
        <w:t xml:space="preserve"> an Administrative Separation Board</w:t>
      </w:r>
    </w:p>
    <w:p w:rsidR="009B22C2" w:rsidRDefault="00204A91">
      <w:pPr>
        <w:tabs>
          <w:tab w:val="left" w:pos="540"/>
        </w:tabs>
        <w:autoSpaceDE w:val="0"/>
        <w:autoSpaceDN w:val="0"/>
        <w:adjustRightInd w:val="0"/>
        <w:ind w:left="1980" w:hanging="1980"/>
        <w:jc w:val="center"/>
        <w:rPr>
          <w:rFonts w:cs="Courier New"/>
          <w:b/>
          <w:sz w:val="20"/>
          <w:szCs w:val="20"/>
        </w:rPr>
      </w:pPr>
      <w:r>
        <w:rPr>
          <w:rFonts w:cs="Courier New"/>
          <w:b/>
          <w:sz w:val="20"/>
          <w:szCs w:val="20"/>
        </w:rPr>
        <w:t>“3d MAW Cases”</w:t>
      </w:r>
    </w:p>
    <w:p w:rsidR="009B22C2" w:rsidRDefault="009B22C2">
      <w:pPr>
        <w:tabs>
          <w:tab w:val="left" w:pos="4320"/>
        </w:tabs>
        <w:autoSpaceDE w:val="0"/>
        <w:autoSpaceDN w:val="0"/>
        <w:adjustRightInd w:val="0"/>
        <w:rPr>
          <w:rFonts w:cs="Courier New"/>
          <w:sz w:val="20"/>
          <w:szCs w:val="20"/>
        </w:rPr>
      </w:pPr>
    </w:p>
    <w:p w:rsidR="009B22C2" w:rsidRDefault="00204A91">
      <w:pPr>
        <w:tabs>
          <w:tab w:val="left" w:pos="4320"/>
        </w:tabs>
        <w:autoSpaceDE w:val="0"/>
        <w:autoSpaceDN w:val="0"/>
        <w:adjustRightInd w:val="0"/>
        <w:jc w:val="center"/>
        <w:rPr>
          <w:rFonts w:cs="Courier New"/>
          <w:sz w:val="20"/>
          <w:szCs w:val="20"/>
        </w:rPr>
      </w:pPr>
      <w:r>
        <w:rPr>
          <w:rFonts w:cs="Courier New"/>
          <w:sz w:val="20"/>
          <w:szCs w:val="20"/>
        </w:rPr>
        <w:t>(Letterhead)</w:t>
      </w:r>
    </w:p>
    <w:p w:rsidR="009B22C2" w:rsidRDefault="009B22C2">
      <w:pPr>
        <w:tabs>
          <w:tab w:val="left" w:pos="4320"/>
        </w:tabs>
        <w:autoSpaceDE w:val="0"/>
        <w:autoSpaceDN w:val="0"/>
        <w:adjustRightInd w:val="0"/>
        <w:jc w:val="center"/>
        <w:rPr>
          <w:rFonts w:cs="Courier New"/>
          <w:sz w:val="20"/>
          <w:szCs w:val="20"/>
        </w:rPr>
      </w:pPr>
    </w:p>
    <w:p w:rsidR="009B22C2" w:rsidRDefault="00204A91">
      <w:pPr>
        <w:tabs>
          <w:tab w:val="left" w:pos="960"/>
        </w:tabs>
        <w:autoSpaceDE w:val="0"/>
        <w:autoSpaceDN w:val="0"/>
        <w:adjustRightInd w:val="0"/>
        <w:ind w:left="960" w:hanging="960"/>
        <w:rPr>
          <w:rFonts w:cs="Courier New"/>
          <w:sz w:val="20"/>
          <w:szCs w:val="20"/>
        </w:rPr>
      </w:pPr>
      <w:r>
        <w:rPr>
          <w:rFonts w:cs="Courier New"/>
          <w:sz w:val="20"/>
          <w:szCs w:val="20"/>
        </w:rPr>
        <w:t>From:</w:t>
      </w:r>
      <w:r>
        <w:rPr>
          <w:rFonts w:cs="Courier New"/>
          <w:sz w:val="20"/>
          <w:szCs w:val="20"/>
        </w:rPr>
        <w:tab/>
        <w:t>(Individual Marine)</w:t>
      </w:r>
    </w:p>
    <w:p w:rsidR="009B22C2" w:rsidRDefault="00204A91">
      <w:pPr>
        <w:tabs>
          <w:tab w:val="left" w:pos="960"/>
        </w:tabs>
        <w:autoSpaceDE w:val="0"/>
        <w:autoSpaceDN w:val="0"/>
        <w:adjustRightInd w:val="0"/>
        <w:ind w:left="960" w:hanging="960"/>
        <w:rPr>
          <w:rFonts w:cs="Courier New"/>
          <w:sz w:val="20"/>
          <w:szCs w:val="20"/>
        </w:rPr>
      </w:pPr>
      <w:r>
        <w:rPr>
          <w:rFonts w:cs="Courier New"/>
          <w:sz w:val="20"/>
          <w:szCs w:val="20"/>
        </w:rPr>
        <w:t>To:</w:t>
      </w:r>
      <w:r>
        <w:rPr>
          <w:rFonts w:cs="Courier New"/>
          <w:sz w:val="20"/>
          <w:szCs w:val="20"/>
        </w:rPr>
        <w:tab/>
        <w:t>Commanding Officer</w:t>
      </w:r>
    </w:p>
    <w:p w:rsidR="009B22C2" w:rsidRDefault="009B22C2">
      <w:pPr>
        <w:tabs>
          <w:tab w:val="left" w:pos="960"/>
        </w:tabs>
        <w:autoSpaceDE w:val="0"/>
        <w:autoSpaceDN w:val="0"/>
        <w:adjustRightInd w:val="0"/>
        <w:ind w:left="960" w:hanging="960"/>
        <w:rPr>
          <w:rFonts w:cs="Courier New"/>
          <w:sz w:val="20"/>
          <w:szCs w:val="20"/>
        </w:rPr>
      </w:pPr>
    </w:p>
    <w:p w:rsidR="009B22C2" w:rsidRDefault="00204A91">
      <w:pPr>
        <w:tabs>
          <w:tab w:val="left" w:pos="960"/>
        </w:tabs>
        <w:autoSpaceDE w:val="0"/>
        <w:autoSpaceDN w:val="0"/>
        <w:adjustRightInd w:val="0"/>
        <w:ind w:left="960" w:hanging="960"/>
        <w:rPr>
          <w:rFonts w:cs="Courier New"/>
          <w:sz w:val="20"/>
          <w:szCs w:val="20"/>
        </w:rPr>
      </w:pPr>
      <w:r>
        <w:rPr>
          <w:rFonts w:cs="Courier New"/>
          <w:sz w:val="20"/>
          <w:szCs w:val="20"/>
        </w:rPr>
        <w:t>Subj:</w:t>
      </w:r>
      <w:r>
        <w:rPr>
          <w:rFonts w:cs="Courier New"/>
          <w:sz w:val="20"/>
          <w:szCs w:val="20"/>
        </w:rPr>
        <w:tab/>
        <w:t>ACKNOWLEDGMENT OF MY RIGHTS TO BE EXERCISED OR WAIVED DURING SEPARATION PROCEEDINGS</w:t>
      </w:r>
    </w:p>
    <w:p w:rsidR="009B22C2" w:rsidRDefault="009B22C2">
      <w:pPr>
        <w:tabs>
          <w:tab w:val="left" w:pos="960"/>
        </w:tabs>
        <w:autoSpaceDE w:val="0"/>
        <w:autoSpaceDN w:val="0"/>
        <w:adjustRightInd w:val="0"/>
        <w:ind w:left="960" w:hanging="960"/>
        <w:rPr>
          <w:rFonts w:cs="Courier New"/>
          <w:sz w:val="20"/>
          <w:szCs w:val="20"/>
        </w:rPr>
      </w:pPr>
    </w:p>
    <w:p w:rsidR="009B22C2" w:rsidRDefault="00204A91">
      <w:pPr>
        <w:tabs>
          <w:tab w:val="left" w:pos="960"/>
        </w:tabs>
        <w:autoSpaceDE w:val="0"/>
        <w:autoSpaceDN w:val="0"/>
        <w:adjustRightInd w:val="0"/>
        <w:ind w:left="960" w:hanging="960"/>
        <w:rPr>
          <w:rFonts w:cs="Courier New"/>
          <w:b/>
          <w:sz w:val="20"/>
          <w:szCs w:val="20"/>
        </w:rPr>
      </w:pPr>
      <w:r>
        <w:rPr>
          <w:rFonts w:cs="Courier New"/>
          <w:sz w:val="20"/>
          <w:szCs w:val="20"/>
        </w:rPr>
        <w:t>Ref:</w:t>
      </w:r>
      <w:r>
        <w:rPr>
          <w:rFonts w:cs="Courier New"/>
          <w:sz w:val="20"/>
          <w:szCs w:val="20"/>
        </w:rPr>
        <w:tab/>
        <w:t xml:space="preserve">(a) CO, ____ ltr ____ of _____ </w:t>
      </w:r>
      <w:r>
        <w:rPr>
          <w:rFonts w:cs="Courier New"/>
          <w:b/>
          <w:sz w:val="20"/>
          <w:szCs w:val="20"/>
        </w:rPr>
        <w:t>(Notification Letter)</w:t>
      </w:r>
    </w:p>
    <w:p w:rsidR="009B22C2" w:rsidRDefault="009B22C2">
      <w:pPr>
        <w:tabs>
          <w:tab w:val="left" w:pos="960"/>
        </w:tabs>
        <w:autoSpaceDE w:val="0"/>
        <w:autoSpaceDN w:val="0"/>
        <w:adjustRightInd w:val="0"/>
        <w:ind w:left="960" w:hanging="96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1.</w:t>
      </w:r>
      <w:r>
        <w:rPr>
          <w:rFonts w:cs="Courier New"/>
          <w:sz w:val="20"/>
          <w:szCs w:val="20"/>
        </w:rPr>
        <w:tab/>
        <w:t xml:space="preserve">___________I acknowledge receipt of the reference notifying me of proceedings to discharge me by reason of </w:t>
      </w:r>
      <w:r>
        <w:rPr>
          <w:rFonts w:cs="Courier New"/>
          <w:b/>
          <w:bCs/>
          <w:sz w:val="20"/>
          <w:szCs w:val="20"/>
        </w:rPr>
        <w:t>(general and specific basis as found in MARCORSEPMAN)</w:t>
      </w:r>
      <w:r>
        <w:rPr>
          <w:rFonts w:cs="Courier New"/>
          <w:sz w:val="20"/>
          <w:szCs w:val="20"/>
        </w:rPr>
        <w:t>.</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2.</w:t>
      </w:r>
      <w:r>
        <w:rPr>
          <w:rFonts w:cs="Courier New"/>
          <w:sz w:val="20"/>
          <w:szCs w:val="20"/>
        </w:rPr>
        <w:tab/>
        <w:t xml:space="preserve">___________I understand that I am being recommended for separation with </w:t>
      </w:r>
      <w:r>
        <w:rPr>
          <w:rFonts w:cs="Courier New"/>
          <w:b/>
          <w:bCs/>
          <w:sz w:val="20"/>
          <w:szCs w:val="20"/>
        </w:rPr>
        <w:t>(an honorable or a general (under honorable conditions)</w:t>
      </w:r>
      <w:r>
        <w:rPr>
          <w:rFonts w:cs="Courier New"/>
          <w:sz w:val="20"/>
          <w:szCs w:val="20"/>
        </w:rPr>
        <w:t xml:space="preserve"> characterization of service and that the least favorable characterization which I may receive is general (under honorable conditions).</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s>
        <w:autoSpaceDE w:val="0"/>
        <w:autoSpaceDN w:val="0"/>
        <w:adjustRightInd w:val="0"/>
        <w:rPr>
          <w:rFonts w:cs="Courier New"/>
          <w:sz w:val="20"/>
          <w:szCs w:val="20"/>
        </w:rPr>
      </w:pPr>
      <w:r>
        <w:rPr>
          <w:rFonts w:cs="Courier New"/>
          <w:sz w:val="20"/>
          <w:szCs w:val="20"/>
        </w:rPr>
        <w:t>3.</w:t>
      </w:r>
      <w:r>
        <w:rPr>
          <w:rFonts w:cs="Courier New"/>
          <w:sz w:val="20"/>
          <w:szCs w:val="20"/>
        </w:rPr>
        <w:tab/>
        <w:t>In view of the above, I choose to execute the following rights:</w:t>
      </w:r>
    </w:p>
    <w:p w:rsidR="009B22C2" w:rsidRDefault="009B22C2">
      <w:pPr>
        <w:tabs>
          <w:tab w:val="left" w:pos="48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 xml:space="preserve">    a.</w:t>
      </w:r>
      <w:r>
        <w:rPr>
          <w:rFonts w:cs="Courier New"/>
          <w:sz w:val="20"/>
          <w:szCs w:val="20"/>
        </w:rPr>
        <w:tab/>
        <w:t>________I (have) (have not) included statements in rebuttal to this proposed separation.</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 xml:space="preserve">    b.</w:t>
      </w:r>
      <w:r>
        <w:rPr>
          <w:rFonts w:cs="Courier New"/>
          <w:sz w:val="20"/>
          <w:szCs w:val="20"/>
        </w:rPr>
        <w:tab/>
        <w:t>________I (have) (have not) consulted with counsel. I realize it is in my best interests to do so before exercising or waiving any of my rights. My counsel's name is:____________________.</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c.</w:t>
      </w:r>
      <w:r>
        <w:rPr>
          <w:rFonts w:cs="Courier New"/>
          <w:sz w:val="20"/>
          <w:szCs w:val="20"/>
        </w:rPr>
        <w:tab/>
        <w:t>________I (do) (do not) desire to obtain copies of documents that will be forwarded to the Commanding General, 3d Marine Aircraft Wing supporting this proposed separation.</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ab/>
        <w:t>d.</w:t>
      </w:r>
      <w:r>
        <w:rPr>
          <w:rFonts w:cs="Courier New"/>
          <w:sz w:val="20"/>
          <w:szCs w:val="20"/>
        </w:rPr>
        <w:tab/>
        <w:t>________(if applicable) Although I am FMCR/retired list eligible, I have refused to request transfer to the FMCR/retired list. I understand that, if separation is approved, I may lose all retainer/retired pay and benefits.</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4.</w:t>
      </w:r>
      <w:r>
        <w:rPr>
          <w:rFonts w:cs="Courier New"/>
          <w:sz w:val="20"/>
          <w:szCs w:val="20"/>
        </w:rPr>
        <w:tab/>
        <w:t>___________I understand that if I am separated before I complete an active duty service requirement incurred because I received advance education assistance, bonuses, or special pays, I may be required to reimburse the U.S. government on a pro rata basis for the unserved portion of the active service requirement.</w:t>
      </w: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480"/>
          <w:tab w:val="left" w:pos="960"/>
        </w:tabs>
        <w:autoSpaceDE w:val="0"/>
        <w:autoSpaceDN w:val="0"/>
        <w:adjustRightInd w:val="0"/>
        <w:rPr>
          <w:rFonts w:cs="Courier New"/>
          <w:sz w:val="20"/>
          <w:szCs w:val="20"/>
        </w:rPr>
      </w:pPr>
      <w:r>
        <w:rPr>
          <w:rFonts w:cs="Courier New"/>
          <w:sz w:val="20"/>
          <w:szCs w:val="20"/>
        </w:rPr>
        <w:t>5.  ___________I have read and fully understand the information contained in the Purpose and Scope of the NDRB and BCNR.</w:t>
      </w:r>
    </w:p>
    <w:p w:rsidR="009B22C2" w:rsidRDefault="009B22C2">
      <w:pPr>
        <w:tabs>
          <w:tab w:val="left" w:pos="480"/>
          <w:tab w:val="left" w:pos="960"/>
        </w:tabs>
        <w:autoSpaceDE w:val="0"/>
        <w:autoSpaceDN w:val="0"/>
        <w:adjustRightInd w:val="0"/>
        <w:rPr>
          <w:rFonts w:cs="Courier New"/>
          <w:sz w:val="20"/>
          <w:szCs w:val="20"/>
        </w:rPr>
      </w:pPr>
    </w:p>
    <w:p w:rsidR="009B22C2" w:rsidRDefault="009B22C2">
      <w:pPr>
        <w:tabs>
          <w:tab w:val="left" w:pos="480"/>
          <w:tab w:val="left" w:pos="960"/>
        </w:tabs>
        <w:autoSpaceDE w:val="0"/>
        <w:autoSpaceDN w:val="0"/>
        <w:adjustRightInd w:val="0"/>
        <w:rPr>
          <w:rFonts w:cs="Courier New"/>
          <w:sz w:val="20"/>
          <w:szCs w:val="20"/>
        </w:rPr>
      </w:pPr>
    </w:p>
    <w:p w:rsidR="009B22C2" w:rsidRDefault="009B22C2">
      <w:pPr>
        <w:tabs>
          <w:tab w:val="left" w:pos="480"/>
          <w:tab w:val="left" w:pos="960"/>
        </w:tabs>
        <w:autoSpaceDE w:val="0"/>
        <w:autoSpaceDN w:val="0"/>
        <w:adjustRightInd w:val="0"/>
        <w:rPr>
          <w:rFonts w:cs="Courier New"/>
          <w:sz w:val="20"/>
          <w:szCs w:val="20"/>
        </w:rPr>
      </w:pPr>
    </w:p>
    <w:p w:rsidR="009B22C2" w:rsidRDefault="00204A91">
      <w:pPr>
        <w:tabs>
          <w:tab w:val="left" w:pos="2640"/>
          <w:tab w:val="left" w:pos="4200"/>
          <w:tab w:val="left" w:pos="6840"/>
        </w:tabs>
        <w:autoSpaceDE w:val="0"/>
        <w:autoSpaceDN w:val="0"/>
        <w:adjustRightInd w:val="0"/>
        <w:rPr>
          <w:rFonts w:cs="Courier New"/>
          <w:sz w:val="20"/>
          <w:szCs w:val="20"/>
        </w:rPr>
      </w:pPr>
      <w:r>
        <w:rPr>
          <w:rFonts w:cs="Courier New"/>
          <w:sz w:val="20"/>
          <w:szCs w:val="20"/>
        </w:rPr>
        <w:t>____________________</w:t>
      </w:r>
      <w:r>
        <w:rPr>
          <w:rFonts w:cs="Courier New"/>
          <w:sz w:val="20"/>
          <w:szCs w:val="20"/>
        </w:rPr>
        <w:tab/>
        <w:t>__________</w:t>
      </w:r>
      <w:r>
        <w:rPr>
          <w:rFonts w:cs="Courier New"/>
          <w:sz w:val="20"/>
          <w:szCs w:val="20"/>
        </w:rPr>
        <w:tab/>
        <w:t>____________________</w:t>
      </w:r>
      <w:r>
        <w:rPr>
          <w:rFonts w:cs="Courier New"/>
          <w:sz w:val="20"/>
          <w:szCs w:val="20"/>
        </w:rPr>
        <w:tab/>
        <w:t>__________</w:t>
      </w:r>
    </w:p>
    <w:p w:rsidR="009B22C2" w:rsidRDefault="00204A91">
      <w:pPr>
        <w:tabs>
          <w:tab w:val="left" w:pos="2640"/>
          <w:tab w:val="left" w:pos="4200"/>
          <w:tab w:val="left" w:pos="6840"/>
        </w:tabs>
        <w:autoSpaceDE w:val="0"/>
        <w:autoSpaceDN w:val="0"/>
        <w:adjustRightInd w:val="0"/>
        <w:rPr>
          <w:rFonts w:cs="Courier New"/>
          <w:sz w:val="20"/>
          <w:szCs w:val="20"/>
        </w:rPr>
      </w:pPr>
      <w:r>
        <w:rPr>
          <w:rFonts w:cs="Courier New"/>
          <w:sz w:val="20"/>
          <w:szCs w:val="20"/>
        </w:rPr>
        <w:t>Witness</w:t>
      </w:r>
      <w:r>
        <w:rPr>
          <w:rFonts w:cs="Courier New"/>
          <w:sz w:val="20"/>
          <w:szCs w:val="20"/>
        </w:rPr>
        <w:tab/>
        <w:t>Date</w:t>
      </w:r>
      <w:r>
        <w:rPr>
          <w:rFonts w:cs="Courier New"/>
          <w:sz w:val="20"/>
          <w:szCs w:val="20"/>
        </w:rPr>
        <w:tab/>
        <w:t>Respondent</w:t>
      </w:r>
      <w:r>
        <w:rPr>
          <w:rFonts w:cs="Courier New"/>
          <w:sz w:val="20"/>
          <w:szCs w:val="20"/>
        </w:rPr>
        <w:tab/>
        <w:t>Date</w:t>
      </w:r>
    </w:p>
    <w:p w:rsidR="009B22C2" w:rsidRDefault="009B22C2">
      <w:pPr>
        <w:tabs>
          <w:tab w:val="left" w:pos="2640"/>
          <w:tab w:val="left" w:pos="4200"/>
          <w:tab w:val="left" w:pos="6840"/>
        </w:tabs>
        <w:autoSpaceDE w:val="0"/>
        <w:autoSpaceDN w:val="0"/>
        <w:adjustRightInd w:val="0"/>
        <w:rPr>
          <w:rFonts w:cs="Courier New"/>
          <w:sz w:val="20"/>
          <w:szCs w:val="20"/>
        </w:rPr>
      </w:pPr>
    </w:p>
    <w:p w:rsidR="009B22C2" w:rsidRDefault="009B22C2">
      <w:pPr>
        <w:tabs>
          <w:tab w:val="left" w:pos="2640"/>
          <w:tab w:val="left" w:pos="4200"/>
          <w:tab w:val="left" w:pos="6840"/>
        </w:tabs>
        <w:autoSpaceDE w:val="0"/>
        <w:autoSpaceDN w:val="0"/>
        <w:adjustRightInd w:val="0"/>
        <w:rPr>
          <w:rFonts w:cs="Courier New"/>
          <w:sz w:val="20"/>
          <w:szCs w:val="20"/>
        </w:rPr>
      </w:pPr>
    </w:p>
    <w:p w:rsidR="009B22C2" w:rsidRDefault="009B22C2">
      <w:pPr>
        <w:tabs>
          <w:tab w:val="left" w:pos="2640"/>
          <w:tab w:val="left" w:pos="4200"/>
          <w:tab w:val="left" w:pos="6840"/>
        </w:tabs>
        <w:autoSpaceDE w:val="0"/>
        <w:autoSpaceDN w:val="0"/>
        <w:adjustRightInd w:val="0"/>
        <w:rPr>
          <w:rFonts w:cs="Courier New"/>
          <w:sz w:val="20"/>
          <w:szCs w:val="20"/>
        </w:rPr>
      </w:pPr>
    </w:p>
    <w:p w:rsidR="009B22C2" w:rsidRDefault="009B22C2">
      <w:pPr>
        <w:tabs>
          <w:tab w:val="left" w:pos="2640"/>
          <w:tab w:val="left" w:pos="4200"/>
          <w:tab w:val="left" w:pos="6840"/>
        </w:tabs>
        <w:autoSpaceDE w:val="0"/>
        <w:autoSpaceDN w:val="0"/>
        <w:adjustRightInd w:val="0"/>
        <w:rPr>
          <w:rFonts w:cs="Courier New"/>
          <w:sz w:val="20"/>
          <w:szCs w:val="20"/>
        </w:rPr>
      </w:pPr>
    </w:p>
    <w:p w:rsidR="009B22C2" w:rsidRDefault="009B22C2">
      <w:pPr>
        <w:tabs>
          <w:tab w:val="left" w:pos="2640"/>
          <w:tab w:val="left" w:pos="4200"/>
          <w:tab w:val="left" w:pos="6840"/>
        </w:tabs>
        <w:autoSpaceDE w:val="0"/>
        <w:autoSpaceDN w:val="0"/>
        <w:adjustRightInd w:val="0"/>
        <w:rPr>
          <w:rFonts w:cs="Courier New"/>
          <w:sz w:val="20"/>
          <w:szCs w:val="20"/>
        </w:rPr>
      </w:pPr>
    </w:p>
    <w:p w:rsidR="009B22C2" w:rsidRDefault="00204A91">
      <w:pPr>
        <w:tabs>
          <w:tab w:val="left" w:pos="4320"/>
        </w:tabs>
        <w:autoSpaceDE w:val="0"/>
        <w:autoSpaceDN w:val="0"/>
        <w:adjustRightInd w:val="0"/>
        <w:jc w:val="right"/>
      </w:pPr>
      <w:r>
        <w:t>Enclosure (2)</w:t>
      </w:r>
    </w:p>
    <w:sectPr w:rsidR="009B22C2">
      <w:pgSz w:w="12240" w:h="15840"/>
      <w:pgMar w:top="1440" w:right="108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91"/>
    <w:rsid w:val="00204A91"/>
    <w:rsid w:val="00953F13"/>
    <w:rsid w:val="009B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A6900C564B044BB515371C397B900" ma:contentTypeVersion="1" ma:contentTypeDescription="Create a new document." ma:contentTypeScope="" ma:versionID="f28101405462118540021eb17dfb6cee">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D71C36-F5C6-4DFB-9578-B1986BECA0F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589E1DD-5A95-466B-99F1-A86DF5C6DB8C}">
  <ds:schemaRefs>
    <ds:schemaRef ds:uri="http://schemas.microsoft.com/sharepoint/v3/contenttype/forms"/>
  </ds:schemaRefs>
</ds:datastoreItem>
</file>

<file path=customXml/itemProps3.xml><?xml version="1.0" encoding="utf-8"?>
<ds:datastoreItem xmlns:ds="http://schemas.openxmlformats.org/officeDocument/2006/customXml" ds:itemID="{CD9BFB8E-F80D-4B41-A39E-3C1F2A1D5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Figure 6-2</vt:lpstr>
    </vt:vector>
  </TitlesOfParts>
  <Company>NMCI</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6-2</dc:title>
  <dc:creator>james.r.walls</dc:creator>
  <cp:lastModifiedBy>LCampbell</cp:lastModifiedBy>
  <cp:revision>2</cp:revision>
  <cp:lastPrinted>2008-10-27T19:52:00Z</cp:lastPrinted>
  <dcterms:created xsi:type="dcterms:W3CDTF">2012-02-22T20:08:00Z</dcterms:created>
  <dcterms:modified xsi:type="dcterms:W3CDTF">2012-02-22T20:08:00Z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0x010100D94A6900C564B044BB515371C397B900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